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52" w:rsidRPr="00084812" w:rsidRDefault="009F7552" w:rsidP="00833B06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денежная выплата детям погибших участников Великой Отечественной войны.</w:t>
      </w:r>
    </w:p>
    <w:p w:rsidR="009F7552" w:rsidRPr="009F7552" w:rsidRDefault="009F7552" w:rsidP="00833B06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(далее - ЕДВ) назначается гражданину, впервые приобретшему право на ее получение, изменившему место жительства (пребывания</w:t>
      </w:r>
      <w:r w:rsidR="000848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постоянной либо временной регистрации на основании удостоверения - справки установленного образца (письмо Министерства социальных отношений области от 23.08.2016 г. №1903-У).</w:t>
      </w:r>
    </w:p>
    <w:p w:rsidR="009F7552" w:rsidRPr="009F7552" w:rsidRDefault="009F7552" w:rsidP="00833B06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назначения ЕДВ гражданину необходимо представить следующий перечень документов:</w:t>
      </w:r>
    </w:p>
    <w:p w:rsidR="009F7552" w:rsidRPr="009F7552" w:rsidRDefault="009F7552" w:rsidP="00833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назначении ЕДВ с указанием способа получения ЕДВ (при выборе гражданами способа получения ЕДВ на счет кредитной организации в заявлении указывается номер счета);</w:t>
      </w:r>
    </w:p>
    <w:p w:rsidR="009F7552" w:rsidRPr="009F7552" w:rsidRDefault="009F7552" w:rsidP="00833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9F7552" w:rsidRPr="009F7552" w:rsidRDefault="009F7552" w:rsidP="00833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гражданина (в случае если от имени гражданина выступает его представитель);</w:t>
      </w:r>
    </w:p>
    <w:p w:rsidR="009F7552" w:rsidRPr="009F7552" w:rsidRDefault="009F7552" w:rsidP="00833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по месту жительства или по месту пребывания гражданина;</w:t>
      </w:r>
    </w:p>
    <w:p w:rsidR="009F7552" w:rsidRPr="009F7552" w:rsidRDefault="009F7552" w:rsidP="00833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(справка) о праве на меры социальной поддержки;</w:t>
      </w:r>
    </w:p>
    <w:p w:rsidR="009F7552" w:rsidRPr="009F7552" w:rsidRDefault="009F7552" w:rsidP="00833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органа социальной защиты населения по месту жительства (пребывания) гражданина о неполучении им ЕДВ по месту жительства (пребывания) (в случае если гражданин желает получить ЕДВ по месту пребывания (жительства));</w:t>
      </w:r>
    </w:p>
    <w:p w:rsidR="009F7552" w:rsidRPr="009F7552" w:rsidRDefault="009F7552" w:rsidP="00833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органа социальной защиты населения по прежнему месту жительства (пребывания) гражданина о неполучении гражданином ЕДВ по прежнему месту жительства (пребывания) (в случае изменения гражданином места жительства (пребывания));</w:t>
      </w:r>
    </w:p>
    <w:p w:rsidR="009F7552" w:rsidRPr="009F7552" w:rsidRDefault="009F7552" w:rsidP="00833B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территориального органа Пенсионного фонда Российской Федерации о неполучении заявителем ЕДВ, установленной в соответствии с нормативными правовыми актами Российской Федерации.</w:t>
      </w:r>
    </w:p>
    <w:p w:rsidR="009F7552" w:rsidRPr="009F7552" w:rsidRDefault="009F7552" w:rsidP="00833B06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 находится на социальном обслуживании, указанные документы представляются социальным работником.</w:t>
      </w:r>
    </w:p>
    <w:p w:rsidR="009F7552" w:rsidRPr="009F7552" w:rsidRDefault="009F7552" w:rsidP="00833B06">
      <w:pPr>
        <w:shd w:val="clear" w:color="auto" w:fill="FFFFFF"/>
        <w:spacing w:after="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предоставление ЕДВ в размере 500 рублей предусматривается для всех граждан, имеющих статус дети погибших участников Великой Отечественной войны. </w:t>
      </w:r>
    </w:p>
    <w:p w:rsidR="00833B06" w:rsidRPr="00EF6199" w:rsidRDefault="00833B06" w:rsidP="00833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833B06" w:rsidRDefault="00833B06" w:rsidP="0083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45E55">
        <w:rPr>
          <w:noProof/>
          <w:color w:val="000000" w:themeColor="text1"/>
          <w:lang w:eastAsia="ru-RU"/>
        </w:rPr>
        <w:drawing>
          <wp:inline distT="0" distB="0" distL="0" distR="0">
            <wp:extent cx="6029325" cy="2581275"/>
            <wp:effectExtent l="19050" t="0" r="9525" b="0"/>
            <wp:docPr id="2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06" w:rsidRPr="00816669" w:rsidRDefault="00833B06" w:rsidP="0083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6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833B06" w:rsidRPr="00EF6199" w:rsidRDefault="00833B06" w:rsidP="00833B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ул., д.17, Верхнеуральск г. кабинет № 12</w:t>
      </w:r>
    </w:p>
    <w:p w:rsidR="00833B06" w:rsidRPr="00816669" w:rsidRDefault="00833B06" w:rsidP="00833B0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16669">
        <w:rPr>
          <w:rFonts w:ascii="Times New Roman" w:eastAsia="Times New Roman" w:hAnsi="Times New Roman" w:cs="Times New Roman"/>
          <w:color w:val="333333"/>
          <w:lang w:eastAsia="ru-RU"/>
        </w:rPr>
        <w:t>Часы приема: вторник, четверг, пятница с 8.00 до 17.00, перерыв на обед с 12.00 до 13.00.</w:t>
      </w:r>
    </w:p>
    <w:sectPr w:rsidR="00833B06" w:rsidRPr="00816669" w:rsidSect="00833B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342"/>
    <w:multiLevelType w:val="multilevel"/>
    <w:tmpl w:val="BA0A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7552"/>
    <w:rsid w:val="00084812"/>
    <w:rsid w:val="00341104"/>
    <w:rsid w:val="005F0639"/>
    <w:rsid w:val="00833B06"/>
    <w:rsid w:val="009F7552"/>
    <w:rsid w:val="00B30BEB"/>
    <w:rsid w:val="00B82A4A"/>
    <w:rsid w:val="00BD0669"/>
    <w:rsid w:val="00C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5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2021-03-10T10:29:00Z</dcterms:created>
  <dcterms:modified xsi:type="dcterms:W3CDTF">2021-03-10T10:33:00Z</dcterms:modified>
</cp:coreProperties>
</file>